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D97" w:rsidRDefault="002C1D97" w:rsidP="002C1D97">
      <w:pPr>
        <w:pStyle w:val="Heading1"/>
      </w:pPr>
      <w:r>
        <w:t>Theatre Management System</w:t>
      </w:r>
    </w:p>
    <w:p w:rsidR="002C1D97" w:rsidRDefault="002C1D97" w:rsidP="002C1D97">
      <w:pPr>
        <w:pStyle w:val="Subtitle"/>
      </w:pPr>
      <w:r>
        <w:t>A design for the Wells College theatre management database</w:t>
      </w:r>
    </w:p>
    <w:p w:rsidR="002C1D97" w:rsidRDefault="002C1D97" w:rsidP="002C1D97"/>
    <w:p w:rsidR="002C1D97" w:rsidRDefault="002C1D97" w:rsidP="002C1D97"/>
    <w:p w:rsidR="002C1D97" w:rsidRDefault="002C1D97" w:rsidP="002C1D97"/>
    <w:p w:rsidR="002C1D97" w:rsidRDefault="002C1D97" w:rsidP="002C1D97"/>
    <w:p w:rsidR="002C1D97" w:rsidRDefault="002C1D97" w:rsidP="002C1D97"/>
    <w:p w:rsidR="002C1D97" w:rsidRDefault="002C1D97" w:rsidP="002C1D97"/>
    <w:p w:rsidR="002C1D97" w:rsidRDefault="002C1D97" w:rsidP="002C1D97"/>
    <w:p w:rsidR="002C1D97" w:rsidRDefault="002C1D97" w:rsidP="002C1D97"/>
    <w:p w:rsidR="002C1D97" w:rsidRDefault="002C1D97" w:rsidP="002C1D97"/>
    <w:p w:rsidR="002C1D97" w:rsidRDefault="002C1D97" w:rsidP="002C1D97"/>
    <w:p w:rsidR="002C1D97" w:rsidRDefault="002C1D97" w:rsidP="002C1D97"/>
    <w:p w:rsidR="002C1D97" w:rsidRDefault="002C1D97" w:rsidP="002C1D97"/>
    <w:p w:rsidR="002C1D97" w:rsidRDefault="002C1D97" w:rsidP="002C1D97"/>
    <w:p w:rsidR="002C1D97" w:rsidRDefault="002C1D97" w:rsidP="002C1D97"/>
    <w:p w:rsidR="002C1D97" w:rsidRDefault="002C1D97" w:rsidP="002C1D97"/>
    <w:p w:rsidR="002C1D97" w:rsidRDefault="002C1D97" w:rsidP="002C1D97"/>
    <w:p w:rsidR="002C1D97" w:rsidRDefault="002C1D97" w:rsidP="002C1D97"/>
    <w:p w:rsidR="002C1D97" w:rsidRDefault="002C1D97" w:rsidP="002C1D97"/>
    <w:p w:rsidR="002C1D97" w:rsidRDefault="002C1D97" w:rsidP="002C1D97"/>
    <w:p w:rsidR="002C1D97" w:rsidRDefault="002C1D97" w:rsidP="002C1D97">
      <w:r>
        <w:t>Neale Petrillo</w:t>
      </w:r>
    </w:p>
    <w:p w:rsidR="002C1D97" w:rsidRDefault="002C1D97" w:rsidP="002C1D97">
      <w:r>
        <w:t>3/26/09</w:t>
      </w:r>
    </w:p>
    <w:p w:rsidR="002C1D97" w:rsidRDefault="002C1D97" w:rsidP="002C1D97">
      <w:pPr>
        <w:pStyle w:val="Heading1"/>
      </w:pPr>
      <w:r w:rsidRPr="002C1D97">
        <w:rPr>
          <w:smallCaps w:val="0"/>
        </w:rPr>
        <w:lastRenderedPageBreak/>
        <w:t>1.</w:t>
      </w:r>
      <w:r>
        <w:t xml:space="preserve"> Requirement Analysis</w:t>
      </w:r>
    </w:p>
    <w:p w:rsidR="002C1D97" w:rsidRDefault="002C1D97" w:rsidP="002C1D97">
      <w:r>
        <w:tab/>
        <w:t xml:space="preserve">The following section summarizes the requirements analysis conducted by Neale Petrillo to design and develop a database driven system to manage productions in and resources of the Wells College performing arts department. </w:t>
      </w:r>
    </w:p>
    <w:p w:rsidR="002C1D97" w:rsidRDefault="002C1D97" w:rsidP="002C1D97">
      <w:pPr>
        <w:pStyle w:val="Heading2"/>
      </w:pPr>
      <w:r>
        <w:t>1.1 Enterprise Overview</w:t>
      </w:r>
    </w:p>
    <w:p w:rsidR="00F9703D" w:rsidRDefault="002C1D97" w:rsidP="002C1D97">
      <w:r>
        <w:tab/>
      </w:r>
      <w:r w:rsidR="00815B44">
        <w:t xml:space="preserve">The Wells College performing arts department (PAD) is responsible for managing two auditoriums (Barler recital hall and Phipps Auditorium) in addition to </w:t>
      </w:r>
      <w:r w:rsidR="00F9703D">
        <w:t xml:space="preserve">a dance studio and several other nontraditional venues. Each year PAD produces two major “in house” theatrical productions, two dance concerts, several instrument and vocal recitals, a variety of smaller student productions, and hosts numerous traveling productions. </w:t>
      </w:r>
    </w:p>
    <w:p w:rsidR="0041574D" w:rsidRDefault="00F9703D" w:rsidP="002C1D97">
      <w:r>
        <w:tab/>
      </w:r>
      <w:r w:rsidR="005B1533">
        <w:t xml:space="preserve">As with all performing arts institutions, PAD has at its disposal hundreds of pieces of clothing, props, building materials, lighting instruments, lighting accessories, musical instruments, rigging gear, and etcetera. Currently there is no way of tracking individual items or easily viewing the entire collection. For example, to find out if a particular prop is being used in a current production one must first check the prop storage, ask for a list of all the current prop masters, ask each prop master if they are using the particular prop, then hope you haven’t missed anyone. This system is neither practical nor efficient and makes pinning responsibility for a lost, stolen, or broken item impossible. </w:t>
      </w:r>
    </w:p>
    <w:p w:rsidR="0041574D" w:rsidRDefault="0041574D" w:rsidP="0041574D">
      <w:pPr>
        <w:pStyle w:val="Heading2"/>
      </w:pPr>
      <w:r>
        <w:t xml:space="preserve">1.2 Problem Summary </w:t>
      </w:r>
    </w:p>
    <w:p w:rsidR="003E072F" w:rsidRDefault="0041574D" w:rsidP="0041574D">
      <w:r>
        <w:tab/>
        <w:t xml:space="preserve">The objective of this project is to make event planning, resource control, and ticketing information easier to obtain and control. Each item PAD has in its inventory will be cataloged; new productions or individuals will then be able to electronically sign them out. Thus theater administrators will instantly be able to see who is currently using an item and any new production will be able to easily identify conflicts with other productions. </w:t>
      </w:r>
      <w:r w:rsidR="003E072F">
        <w:t xml:space="preserve">This system will also allow new productions too quickly and easily sort through photos and descriptions of costumes and props thus alleviating the day or week long task of trudging through endless rows of costumes. </w:t>
      </w:r>
      <w:r>
        <w:t xml:space="preserve">In addition, records of ticket sales will better empower PAD administrators choose new productions to present and host </w:t>
      </w:r>
      <w:r w:rsidR="003E072F">
        <w:t xml:space="preserve">as they will have a better understanding of what the Wells community enjoys watching. </w:t>
      </w:r>
      <w:r>
        <w:t xml:space="preserve">   </w:t>
      </w:r>
    </w:p>
    <w:p w:rsidR="003E072F" w:rsidRDefault="003E072F" w:rsidP="003E072F">
      <w:pPr>
        <w:pStyle w:val="Heading2"/>
      </w:pPr>
      <w:r>
        <w:t>1.3 Users</w:t>
      </w:r>
    </w:p>
    <w:p w:rsidR="009E52DC" w:rsidRDefault="003E072F" w:rsidP="003E072F">
      <w:r>
        <w:tab/>
        <w:t>a) Administrator – A professor or other college employee that is empowered with the ability t</w:t>
      </w:r>
      <w:r w:rsidR="009E52DC">
        <w:t>o add new items to the database, delete items,</w:t>
      </w:r>
      <w:r>
        <w:t xml:space="preserve"> </w:t>
      </w:r>
      <w:r w:rsidR="009E52DC">
        <w:t xml:space="preserve">and </w:t>
      </w:r>
      <w:r>
        <w:t>override</w:t>
      </w:r>
      <w:r w:rsidR="009E52DC">
        <w:t xml:space="preserve"> various sign-outs in addition to all the normal user operations</w:t>
      </w:r>
    </w:p>
    <w:p w:rsidR="002C1D97" w:rsidRDefault="009E52DC" w:rsidP="002C1D97">
      <w:r>
        <w:lastRenderedPageBreak/>
        <w:tab/>
        <w:t>b) Normal User – Anyone who wishes to use PAD resources. These users will be able to create new productions as well as view and sign out resources.</w:t>
      </w:r>
    </w:p>
    <w:p w:rsidR="009E52DC" w:rsidRDefault="009E52DC" w:rsidP="009E52DC">
      <w:pPr>
        <w:pStyle w:val="Heading2"/>
      </w:pPr>
      <w:r w:rsidRPr="009E52DC">
        <w:t>1.4 Data</w:t>
      </w:r>
    </w:p>
    <w:p w:rsidR="009E52DC" w:rsidRDefault="009E52DC" w:rsidP="009E52DC">
      <w:r>
        <w:tab/>
        <w:t xml:space="preserve">a) </w:t>
      </w:r>
      <w:r w:rsidR="00372282">
        <w:t xml:space="preserve">Users - </w:t>
      </w:r>
      <w:r w:rsidR="00506FC5">
        <w:t xml:space="preserve">username, password, user type (either normal user or administrator), real name, </w:t>
      </w:r>
      <w:r w:rsidR="001D582D">
        <w:t xml:space="preserve">and </w:t>
      </w:r>
      <w:r w:rsidR="00506FC5">
        <w:t>email address</w:t>
      </w:r>
    </w:p>
    <w:p w:rsidR="00506FC5" w:rsidRDefault="00506FC5" w:rsidP="009E52DC">
      <w:r>
        <w:tab/>
        <w:t>b) Catalog Item</w:t>
      </w:r>
      <w:r w:rsidR="00372282">
        <w:t xml:space="preserve"> -</w:t>
      </w:r>
      <w:r>
        <w:t xml:space="preserve"> tagline, description, picture, date entered, item type (a prop, musical instruments, lighting instrument, or other)</w:t>
      </w:r>
    </w:p>
    <w:p w:rsidR="00372282" w:rsidRDefault="00506FC5" w:rsidP="009E52DC">
      <w:r>
        <w:tab/>
        <w:t>c) Production</w:t>
      </w:r>
      <w:r w:rsidR="00372282">
        <w:t xml:space="preserve"> -</w:t>
      </w:r>
      <w:r>
        <w:t xml:space="preserve"> </w:t>
      </w:r>
      <w:r w:rsidR="00DF142E">
        <w:t>director (a user), production team</w:t>
      </w:r>
      <w:r w:rsidR="00372282">
        <w:t xml:space="preserve"> (users)</w:t>
      </w:r>
      <w:r w:rsidR="00DF142E">
        <w:t>, cast</w:t>
      </w:r>
      <w:r w:rsidR="00372282">
        <w:t xml:space="preserve"> (users), venue, start date, end date</w:t>
      </w:r>
    </w:p>
    <w:p w:rsidR="00506FC5" w:rsidRDefault="00372282" w:rsidP="009E52DC">
      <w:r>
        <w:tab/>
        <w:t>d) Venues</w:t>
      </w:r>
      <w:r w:rsidR="00506FC5">
        <w:t xml:space="preserve"> </w:t>
      </w:r>
      <w:r>
        <w:t>– name, capacity</w:t>
      </w:r>
    </w:p>
    <w:p w:rsidR="00E310D3" w:rsidRDefault="00E310D3" w:rsidP="00E310D3">
      <w:pPr>
        <w:pStyle w:val="Heading2"/>
      </w:pPr>
      <w:r>
        <w:t>1.5 Implementation Environment</w:t>
      </w:r>
    </w:p>
    <w:p w:rsidR="00E310D3" w:rsidRDefault="00E310D3" w:rsidP="00E310D3">
      <w:r>
        <w:tab/>
        <w:t>The implementation environment for this project requires a web server with PHP 5+ installed and configured as well as the latest stable release of MySQL Server community edition</w:t>
      </w:r>
      <w:r w:rsidR="00800DCD">
        <w:t xml:space="preserve">. </w:t>
      </w:r>
    </w:p>
    <w:p w:rsidR="00800DCD" w:rsidRDefault="00800DCD">
      <w:pPr>
        <w:rPr>
          <w:smallCaps/>
          <w:spacing w:val="5"/>
          <w:sz w:val="32"/>
          <w:szCs w:val="32"/>
        </w:rPr>
      </w:pPr>
      <w:r>
        <w:br w:type="page"/>
      </w:r>
    </w:p>
    <w:p w:rsidR="00800DCD" w:rsidRDefault="00800DCD" w:rsidP="00800DCD">
      <w:pPr>
        <w:pStyle w:val="Heading1"/>
      </w:pPr>
      <w:r>
        <w:lastRenderedPageBreak/>
        <w:t>2. Database Design</w:t>
      </w:r>
    </w:p>
    <w:p w:rsidR="00800DCD" w:rsidRDefault="00800DCD" w:rsidP="00800DCD">
      <w:r>
        <w:tab/>
        <w:t>The following chapter will discuss the design of the database to drive the theater management system.</w:t>
      </w:r>
    </w:p>
    <w:p w:rsidR="002C07CA" w:rsidRDefault="002C07CA" w:rsidP="002C07CA">
      <w:pPr>
        <w:pStyle w:val="Heading2"/>
      </w:pPr>
      <w:r>
        <w:t>2.1 Semantic Model</w:t>
      </w:r>
    </w:p>
    <w:p w:rsidR="002C07CA" w:rsidRDefault="00ED1DAF" w:rsidP="002C07CA">
      <w:pPr>
        <w:pStyle w:val="Heading2"/>
      </w:pPr>
      <w:r>
        <w:pict>
          <v:group id="_x0000_s1027" editas="canvas" style="width:525.75pt;height:492.55pt;mso-position-horizontal-relative:char;mso-position-vertical-relative:line" coordorigin="285,3472" coordsize="10515,985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85;top:3472;width:10515;height:9851" o:preferrelative="f">
              <v:fill o:detectmouseclick="t"/>
              <v:path o:extrusionok="t" o:connecttype="none"/>
              <o:lock v:ext="edit" text="t"/>
            </v:shape>
            <v:rect id="_x0000_s1028" style="position:absolute;left:3390;top:4547;width:1709;height:763">
              <v:textbox style="mso-next-textbox:#_x0000_s1028">
                <w:txbxContent>
                  <w:p w:rsidR="002C07CA" w:rsidRDefault="002C07CA" w:rsidP="006F46E2">
                    <w:pPr>
                      <w:jc w:val="center"/>
                    </w:pPr>
                    <w:r>
                      <w:t>Venue</w:t>
                    </w:r>
                  </w:p>
                </w:txbxContent>
              </v:textbox>
            </v:rect>
            <v:rect id="_x0000_s1029" style="position:absolute;left:4591;top:7185;width:1708;height:764">
              <v:textbox style="mso-next-textbox:#_x0000_s1029">
                <w:txbxContent>
                  <w:p w:rsidR="002C07CA" w:rsidRDefault="002C07CA" w:rsidP="006F46E2">
                    <w:pPr>
                      <w:jc w:val="center"/>
                    </w:pPr>
                    <w:r>
                      <w:t>Production</w:t>
                    </w:r>
                  </w:p>
                </w:txbxContent>
              </v:textbox>
            </v:rect>
            <v:rect id="_x0000_s1030" style="position:absolute;left:7878;top:4622;width:1709;height:763">
              <v:textbox style="mso-next-textbox:#_x0000_s1030">
                <w:txbxContent>
                  <w:p w:rsidR="002C07CA" w:rsidRDefault="002C07CA" w:rsidP="006F46E2">
                    <w:pPr>
                      <w:jc w:val="center"/>
                    </w:pPr>
                    <w:r>
                      <w:t>Inventory</w:t>
                    </w:r>
                  </w:p>
                </w:txbxContent>
              </v:textbox>
            </v:rect>
            <v:rect id="_x0000_s1031" style="position:absolute;left:4591;top:9585;width:1708;height:765">
              <v:textbox style="mso-next-textbox:#_x0000_s1031">
                <w:txbxContent>
                  <w:p w:rsidR="002C07CA" w:rsidRDefault="002C07CA" w:rsidP="006F46E2">
                    <w:pPr>
                      <w:jc w:val="center"/>
                    </w:pPr>
                    <w:r>
                      <w:t>Users</w:t>
                    </w:r>
                  </w:p>
                </w:txbxContent>
              </v:textbox>
            </v:rect>
            <v:oval id="_x0000_s1032" style="position:absolute;left:1725;top:3614;width:1921;height:571">
              <v:textbox style="mso-next-textbox:#_x0000_s1032">
                <w:txbxContent>
                  <w:p w:rsidR="002C07CA" w:rsidRDefault="002C07CA" w:rsidP="006F46E2">
                    <w:pPr>
                      <w:jc w:val="center"/>
                    </w:pPr>
                    <w:r>
                      <w:t>Description</w:t>
                    </w:r>
                  </w:p>
                </w:txbxContent>
              </v:textbox>
            </v:oval>
            <v:oval id="_x0000_s1033" style="position:absolute;left:4934;top:3659;width:1216;height:601">
              <v:textbox style="mso-next-textbox:#_x0000_s1033">
                <w:txbxContent>
                  <w:p w:rsidR="002C07CA" w:rsidRDefault="002C07CA" w:rsidP="006F46E2">
                    <w:pPr>
                      <w:jc w:val="center"/>
                    </w:pPr>
                    <w:r>
                      <w:t>Name</w:t>
                    </w:r>
                  </w:p>
                </w:txbxContent>
              </v:textbox>
            </v:oval>
            <v:oval id="_x0000_s1034" style="position:absolute;left:1440;top:4622;width:1502;height:600">
              <v:textbox style="mso-next-textbox:#_x0000_s1034">
                <w:txbxContent>
                  <w:p w:rsidR="002C07CA" w:rsidRDefault="002C07CA" w:rsidP="006F46E2">
                    <w:pPr>
                      <w:jc w:val="center"/>
                    </w:pPr>
                    <w:r>
                      <w:t>Capacity</w:t>
                    </w:r>
                  </w:p>
                </w:txbxContent>
              </v:textbox>
            </v:oval>
            <v:shapetype id="_x0000_t32" coordsize="21600,21600" o:spt="32" o:oned="t" path="m,l21600,21600e" filled="f">
              <v:path arrowok="t" fillok="f" o:connecttype="none"/>
              <o:lock v:ext="edit" shapetype="t"/>
            </v:shapetype>
            <v:shape id="_x0000_s1038" type="#_x0000_t32" style="position:absolute;left:3646;top:3900;width:599;height:647" o:connectortype="straight"/>
            <v:shape id="_x0000_s1039" type="#_x0000_t32" style="position:absolute;left:4245;top:3960;width:689;height:587;flip:x" o:connectortype="straight"/>
            <v:shape id="_x0000_s1040" type="#_x0000_t32" style="position:absolute;left:2942;top:4922;width:448;height:7" o:connectortype="straight"/>
            <v:shapetype id="_x0000_t4" coordsize="21600,21600" o:spt="4" path="m10800,l,10800,10800,21600,21600,10800xe">
              <v:stroke joinstyle="miter"/>
              <v:path gradientshapeok="t" o:connecttype="rect" textboxrect="5400,5400,16200,16200"/>
            </v:shapetype>
            <v:shape id="_x0000_s1041" type="#_x0000_t4" style="position:absolute;left:3751;top:5835;width:989;height:960">
              <v:textbox style="mso-next-textbox:#_x0000_s1041">
                <w:txbxContent>
                  <w:p w:rsidR="002C07CA" w:rsidRDefault="002C07CA" w:rsidP="006F46E2">
                    <w:r>
                      <w:t>has</w:t>
                    </w:r>
                  </w:p>
                </w:txbxContent>
              </v:textbox>
            </v:shape>
            <v:shape id="_x0000_s1042" type="#_x0000_t32" style="position:absolute;left:4245;top:5310;width:1;height:525;flip:x y" o:connectortype="straight">
              <v:stroke endarrow="block"/>
            </v:shape>
            <v:shape id="_x0000_s1043" type="#_x0000_t32" style="position:absolute;left:4246;top:6795;width:1199;height:390" o:connectortype="straight"/>
            <v:oval id="_x0000_s1044" style="position:absolute;left:4861;top:8308;width:1155;height:615">
              <v:textbox style="mso-next-textbox:#_x0000_s1044">
                <w:txbxContent>
                  <w:p w:rsidR="002C07CA" w:rsidRDefault="002C07CA" w:rsidP="006F46E2">
                    <w:pPr>
                      <w:jc w:val="center"/>
                    </w:pPr>
                    <w:r>
                      <w:t>Name</w:t>
                    </w:r>
                  </w:p>
                </w:txbxContent>
              </v:textbox>
            </v:oval>
            <v:oval id="_x0000_s1045" style="position:absolute;left:2685;top:8218;width:1755;height:615">
              <v:textbox style="mso-next-textbox:#_x0000_s1045">
                <w:txbxContent>
                  <w:p w:rsidR="002C07CA" w:rsidRDefault="002C07CA" w:rsidP="006F46E2">
                    <w:pPr>
                      <w:jc w:val="center"/>
                    </w:pPr>
                    <w:r>
                      <w:t>Start Date</w:t>
                    </w:r>
                  </w:p>
                </w:txbxContent>
              </v:textbox>
            </v:oval>
            <v:oval id="_x0000_s1046" style="position:absolute;left:6419;top:8323;width:1725;height:615">
              <v:textbox style="mso-next-textbox:#_x0000_s1046">
                <w:txbxContent>
                  <w:p w:rsidR="002C07CA" w:rsidRDefault="002C07CA" w:rsidP="006F46E2">
                    <w:pPr>
                      <w:jc w:val="center"/>
                    </w:pPr>
                    <w:r>
                      <w:t>End Date</w:t>
                    </w:r>
                  </w:p>
                </w:txbxContent>
              </v:textbox>
            </v:oval>
            <v:oval id="_x0000_s1047" style="position:absolute;left:6150;top:4314;width:1155;height:615">
              <v:textbox style="mso-next-textbox:#_x0000_s1047">
                <w:txbxContent>
                  <w:p w:rsidR="002C07CA" w:rsidRDefault="002C07CA" w:rsidP="006F46E2">
                    <w:pPr>
                      <w:jc w:val="center"/>
                    </w:pPr>
                    <w:r>
                      <w:t>Name</w:t>
                    </w:r>
                  </w:p>
                </w:txbxContent>
              </v:textbox>
            </v:oval>
            <v:shape id="_x0000_s1048" type="#_x0000_t32" style="position:absolute;left:5439;top:7949;width:6;height:359;flip:y" o:connectortype="straight"/>
            <v:shape id="_x0000_s1049" type="#_x0000_t32" style="position:absolute;left:4183;top:7949;width:1262;height:359;flip:y" o:connectortype="straight"/>
            <v:shape id="_x0000_s1050" type="#_x0000_t32" style="position:absolute;left:5445;top:7949;width:1227;height:464" o:connectortype="straight"/>
            <v:shape id="_x0000_s1051" type="#_x0000_t4" style="position:absolute;left:8762;top:9480;width:1184;height:960">
              <v:textbox style="mso-next-textbox:#_x0000_s1051">
                <w:txbxContent>
                  <w:p w:rsidR="002C07CA" w:rsidRDefault="002C07CA" w:rsidP="006F46E2">
                    <w:r>
                      <w:t>Cast</w:t>
                    </w:r>
                  </w:p>
                </w:txbxContent>
              </v:textbox>
            </v:shape>
            <v:shape id="_x0000_s1052" type="#_x0000_t4" style="position:absolute;left:465;top:9420;width:1364;height:1082">
              <v:textbox style="mso-next-textbox:#_x0000_s1052">
                <w:txbxContent>
                  <w:p w:rsidR="002C07CA" w:rsidRDefault="002C07CA" w:rsidP="006F46E2">
                    <w:r>
                      <w:t>Crew</w:t>
                    </w:r>
                  </w:p>
                </w:txbxContent>
              </v:textbox>
            </v:shape>
            <v:shapetype id="_x0000_t33" coordsize="21600,21600" o:spt="33" o:oned="t" path="m,l21600,r,21600e" filled="f">
              <v:stroke joinstyle="miter"/>
              <v:path arrowok="t" fillok="f" o:connecttype="none"/>
              <o:lock v:ext="edit" shapetype="t"/>
            </v:shapetype>
            <v:shape id="_x0000_s1054" type="#_x0000_t33" style="position:absolute;left:6299;top:7567;width:3055;height:1913" o:connectortype="elbow" adj="-52809,-85576,-52809"/>
            <v:shape id="_x0000_s1056" type="#_x0000_t33" style="position:absolute;left:1147;top:7567;width:3444;height:1853;rotation:180;flip:y" o:connectortype="elbow" adj="-36132,88347,-36132"/>
            <v:shape id="_x0000_s1057" type="#_x0000_t32" style="position:absolute;left:1829;top:9961;width:2762;height:7" o:connectortype="straight"/>
            <v:shape id="_x0000_s1058" type="#_x0000_t32" style="position:absolute;left:6299;top:9960;width:2463;height:8;flip:y" o:connectortype="straight"/>
            <v:rect id="_x0000_s1059" style="position:absolute;left:292;top:10980;width:1709;height:763">
              <v:textbox style="mso-next-textbox:#_x0000_s1059">
                <w:txbxContent>
                  <w:p w:rsidR="002C07CA" w:rsidRDefault="002C07CA" w:rsidP="006F46E2">
                    <w:pPr>
                      <w:jc w:val="center"/>
                    </w:pPr>
                    <w:r>
                      <w:t>Job</w:t>
                    </w:r>
                  </w:p>
                </w:txbxContent>
              </v:textbox>
            </v:rect>
            <v:rect id="_x0000_s1060" style="position:absolute;left:8491;top:10920;width:1709;height:763">
              <v:textbox style="mso-next-textbox:#_x0000_s1060">
                <w:txbxContent>
                  <w:p w:rsidR="002C07CA" w:rsidRDefault="002C07CA" w:rsidP="006F46E2">
                    <w:pPr>
                      <w:jc w:val="center"/>
                    </w:pPr>
                    <w:r>
                      <w:t>Role</w:t>
                    </w:r>
                  </w:p>
                </w:txbxContent>
              </v:textbox>
            </v:rect>
            <v:shape id="_x0000_s1061" type="#_x0000_t32" style="position:absolute;left:1147;top:10502;width:1;height:478" o:connectortype="straight"/>
            <v:shape id="_x0000_s1062" type="#_x0000_t32" style="position:absolute;left:9346;top:10440;width:8;height:480;flip:x" o:connectortype="straight"/>
            <v:oval id="_x0000_s1063" style="position:absolute;left:6524;top:10920;width:1786;height:615">
              <v:textbox style="mso-next-textbox:#_x0000_s1063">
                <w:txbxContent>
                  <w:p w:rsidR="002C07CA" w:rsidRDefault="002C07CA" w:rsidP="006F46E2">
                    <w:pPr>
                      <w:jc w:val="center"/>
                    </w:pPr>
                    <w:r>
                      <w:t>Username</w:t>
                    </w:r>
                  </w:p>
                </w:txbxContent>
              </v:textbox>
            </v:oval>
            <v:shape id="_x0000_s1065" type="#_x0000_t32" style="position:absolute;left:6299;top:9968;width:1118;height:952" o:connectortype="straight"/>
            <v:oval id="_x0000_s1066" style="position:absolute;left:4740;top:10920;width:1679;height:615">
              <v:textbox style="mso-next-textbox:#_x0000_s1066">
                <w:txbxContent>
                  <w:p w:rsidR="002C07CA" w:rsidRDefault="002C07CA" w:rsidP="006F46E2">
                    <w:pPr>
                      <w:jc w:val="center"/>
                    </w:pPr>
                    <w:r>
                      <w:t>Password</w:t>
                    </w:r>
                  </w:p>
                </w:txbxContent>
              </v:textbox>
            </v:oval>
            <v:shape id="_x0000_s1067" type="#_x0000_t32" style="position:absolute;left:5445;top:10350;width:135;height:570" o:connectortype="straight"/>
            <v:oval id="_x0000_s1069" style="position:absolute;left:2821;top:10305;width:1155;height:615">
              <v:textbox style="mso-next-textbox:#_x0000_s1069">
                <w:txbxContent>
                  <w:p w:rsidR="002C07CA" w:rsidRDefault="002C07CA" w:rsidP="006F46E2">
                    <w:pPr>
                      <w:jc w:val="center"/>
                    </w:pPr>
                    <w:r>
                      <w:t>Name</w:t>
                    </w:r>
                  </w:p>
                </w:txbxContent>
              </v:textbox>
            </v:oval>
            <v:oval id="_x0000_s1070" style="position:absolute;left:3511;top:10920;width:1183;height:615">
              <v:textbox style="mso-next-textbox:#_x0000_s1070">
                <w:txbxContent>
                  <w:p w:rsidR="002C07CA" w:rsidRDefault="002C07CA" w:rsidP="006F46E2">
                    <w:pPr>
                      <w:jc w:val="center"/>
                    </w:pPr>
                    <w:r>
                      <w:t>Email</w:t>
                    </w:r>
                  </w:p>
                </w:txbxContent>
              </v:textbox>
            </v:oval>
            <v:shape id="_x0000_s1071" type="#_x0000_t32" style="position:absolute;left:4521;top:10350;width:924;height:660;flip:y" o:connectortype="straight"/>
            <v:shape id="_x0000_s1072" type="#_x0000_t32" style="position:absolute;left:3807;top:9968;width:784;height:427;flip:y" o:connectortype="straight"/>
            <v:oval id="_x0000_s1074" style="position:absolute;left:7336;top:3472;width:1155;height:615">
              <v:textbox style="mso-next-textbox:#_x0000_s1074">
                <w:txbxContent>
                  <w:p w:rsidR="002C07CA" w:rsidRDefault="002C07CA" w:rsidP="006F46E2">
                    <w:pPr>
                      <w:jc w:val="center"/>
                    </w:pPr>
                    <w:r>
                      <w:t>Photo</w:t>
                    </w:r>
                  </w:p>
                </w:txbxContent>
              </v:textbox>
            </v:oval>
            <v:oval id="_x0000_s1075" style="position:absolute;left:8762;top:3472;width:1966;height:615">
              <v:textbox style="mso-next-textbox:#_x0000_s1075">
                <w:txbxContent>
                  <w:p w:rsidR="002C07CA" w:rsidRDefault="002C07CA" w:rsidP="006F46E2">
                    <w:pPr>
                      <w:jc w:val="center"/>
                    </w:pPr>
                    <w:r>
                      <w:t>Description</w:t>
                    </w:r>
                  </w:p>
                </w:txbxContent>
              </v:textbox>
            </v:oval>
            <v:shape id="_x0000_s1076" type="#_x0000_t32" style="position:absolute;left:7305;top:4622;width:573;height:382" o:connectortype="straight"/>
            <v:shape id="_x0000_s1077" type="#_x0000_t32" style="position:absolute;left:8322;top:3997;width:411;height:625" o:connectortype="straight"/>
            <v:shape id="_x0000_s1078" type="#_x0000_t32" style="position:absolute;left:8733;top:3997;width:317;height:625;flip:x" o:connectortype="straight"/>
            <v:shape id="_x0000_s1079" type="#_x0000_t4" style="position:absolute;left:6884;top:6094;width:1426;height:1091">
              <v:textbox style="mso-next-textbox:#_x0000_s1079">
                <w:txbxContent>
                  <w:p w:rsidR="002C07CA" w:rsidRDefault="002C07CA" w:rsidP="006F46E2">
                    <w:r>
                      <w:t>Using</w:t>
                    </w:r>
                  </w:p>
                </w:txbxContent>
              </v:textbox>
            </v:shape>
            <v:shape id="_x0000_s1080" type="#_x0000_t32" style="position:absolute;left:5445;top:6640;width:1439;height:545;flip:x" o:connectortype="straight">
              <v:stroke endarrow="block"/>
            </v:shape>
            <v:shape id="_x0000_s1081" type="#_x0000_t32" style="position:absolute;left:8310;top:5385;width:423;height:1255;flip:y" o:connectortype="straight">
              <v:stroke endarrow="block"/>
            </v:shape>
            <v:oval id="_x0000_s1082" style="position:absolute;left:2836;top:6640;width:675;height:615">
              <v:textbox style="mso-next-textbox:#_x0000_s1082">
                <w:txbxContent>
                  <w:p w:rsidR="002C07CA" w:rsidRDefault="002C07CA" w:rsidP="006F46E2">
                    <w:pPr>
                      <w:jc w:val="center"/>
                    </w:pPr>
                    <w:r>
                      <w:t>ID</w:t>
                    </w:r>
                  </w:p>
                </w:txbxContent>
              </v:textbox>
            </v:oval>
            <v:shape id="_x0000_s1083" type="#_x0000_t32" style="position:absolute;left:3511;top:6948;width:1080;height:619" o:connectortype="straight"/>
            <v:oval id="_x0000_s1084" style="position:absolute;left:10053;top:4695;width:675;height:615">
              <v:textbox style="mso-next-textbox:#_x0000_s1084">
                <w:txbxContent>
                  <w:p w:rsidR="006F46E2" w:rsidRDefault="006F46E2" w:rsidP="006F46E2">
                    <w:pPr>
                      <w:jc w:val="center"/>
                    </w:pPr>
                    <w:r>
                      <w:t>ID</w:t>
                    </w:r>
                  </w:p>
                </w:txbxContent>
              </v:textbox>
            </v:oval>
            <v:shape id="_x0000_s1085" type="#_x0000_t32" style="position:absolute;left:9587;top:5003;width:466;height:1;flip:y" o:connectortype="straight"/>
            <v:oval id="_x0000_s1086" style="position:absolute;left:465;top:12298;width:675;height:615">
              <v:textbox style="mso-next-textbox:#_x0000_s1086">
                <w:txbxContent>
                  <w:p w:rsidR="006F46E2" w:rsidRDefault="006F46E2" w:rsidP="006F46E2">
                    <w:pPr>
                      <w:jc w:val="center"/>
                    </w:pPr>
                    <w:r>
                      <w:t>ID</w:t>
                    </w:r>
                  </w:p>
                </w:txbxContent>
              </v:textbox>
            </v:oval>
            <v:oval id="_x0000_s1087" style="position:absolute;left:1314;top:12298;width:1155;height:615">
              <v:textbox style="mso-next-textbox:#_x0000_s1087">
                <w:txbxContent>
                  <w:p w:rsidR="006F46E2" w:rsidRDefault="006F46E2" w:rsidP="006F46E2">
                    <w:pPr>
                      <w:jc w:val="center"/>
                    </w:pPr>
                    <w:r>
                      <w:t>Name</w:t>
                    </w:r>
                  </w:p>
                </w:txbxContent>
              </v:textbox>
            </v:oval>
            <v:oval id="_x0000_s1088" style="position:absolute;left:2555;top:11683;width:1966;height:615">
              <v:textbox style="mso-next-textbox:#_x0000_s1088">
                <w:txbxContent>
                  <w:p w:rsidR="006F46E2" w:rsidRDefault="006F46E2" w:rsidP="006F46E2">
                    <w:pPr>
                      <w:jc w:val="center"/>
                    </w:pPr>
                    <w:r>
                      <w:t>Description</w:t>
                    </w:r>
                  </w:p>
                </w:txbxContent>
              </v:textbox>
            </v:oval>
            <v:shape id="_x0000_s1089" type="#_x0000_t32" style="position:absolute;left:2001;top:11362;width:554;height:629" o:connectortype="straight"/>
            <v:shape id="_x0000_s1090" type="#_x0000_t32" style="position:absolute;left:1147;top:11743;width:745;height:555" o:connectortype="straight"/>
            <v:shape id="_x0000_s1091" type="#_x0000_t32" style="position:absolute;left:803;top:11743;width:344;height:555;flip:y" o:connectortype="straight"/>
            <v:oval id="_x0000_s1092" style="position:absolute;left:8375;top:12078;width:675;height:615">
              <v:textbox style="mso-next-textbox:#_x0000_s1092">
                <w:txbxContent>
                  <w:p w:rsidR="006F46E2" w:rsidRDefault="006F46E2" w:rsidP="006F46E2">
                    <w:pPr>
                      <w:jc w:val="center"/>
                    </w:pPr>
                    <w:r>
                      <w:t>ID</w:t>
                    </w:r>
                  </w:p>
                </w:txbxContent>
              </v:textbox>
            </v:oval>
            <v:oval id="_x0000_s1093" style="position:absolute;left:9346;top:12078;width:1155;height:615">
              <v:textbox style="mso-next-textbox:#_x0000_s1093">
                <w:txbxContent>
                  <w:p w:rsidR="006F46E2" w:rsidRDefault="006F46E2" w:rsidP="006F46E2">
                    <w:pPr>
                      <w:jc w:val="center"/>
                    </w:pPr>
                    <w:r>
                      <w:t>Name</w:t>
                    </w:r>
                  </w:p>
                </w:txbxContent>
              </v:textbox>
            </v:oval>
            <v:shape id="_x0000_s1094" type="#_x0000_t32" style="position:absolute;left:8713;top:11683;width:633;height:395;flip:y" o:connectortype="straight"/>
            <v:shape id="_x0000_s1095" type="#_x0000_t32" style="position:absolute;left:9346;top:11683;width:578;height:395;flip:x y" o:connectortype="straight"/>
            <w10:wrap type="none"/>
            <w10:anchorlock/>
          </v:group>
        </w:pict>
      </w:r>
    </w:p>
    <w:p w:rsidR="002C07CA" w:rsidRDefault="002C07CA" w:rsidP="002C07CA">
      <w:pPr>
        <w:rPr>
          <w:spacing w:val="5"/>
          <w:sz w:val="28"/>
          <w:szCs w:val="28"/>
        </w:rPr>
      </w:pPr>
      <w:r>
        <w:br w:type="page"/>
      </w:r>
    </w:p>
    <w:p w:rsidR="00800DCD" w:rsidRDefault="002C07CA" w:rsidP="002C07CA">
      <w:pPr>
        <w:pStyle w:val="Heading2"/>
      </w:pPr>
      <w:r>
        <w:lastRenderedPageBreak/>
        <w:t>2.2 Relational Model</w:t>
      </w:r>
    </w:p>
    <w:p w:rsidR="002C07CA" w:rsidRDefault="002C07CA" w:rsidP="002C07CA">
      <w:r>
        <w:t>Venue(</w:t>
      </w:r>
      <w:r w:rsidRPr="002C07CA">
        <w:rPr>
          <w:u w:val="single"/>
        </w:rPr>
        <w:t>name</w:t>
      </w:r>
      <w:r>
        <w:t xml:space="preserve">, </w:t>
      </w:r>
      <w:r w:rsidRPr="002C07CA">
        <w:t>description</w:t>
      </w:r>
      <w:r>
        <w:t>, capacity)</w:t>
      </w:r>
    </w:p>
    <w:p w:rsidR="002C07CA" w:rsidRDefault="006F46E2" w:rsidP="002C07CA">
      <w:r>
        <w:t>H</w:t>
      </w:r>
      <w:r w:rsidR="002C07CA">
        <w:t>as(</w:t>
      </w:r>
      <w:r w:rsidR="002C07CA">
        <w:rPr>
          <w:u w:val="single"/>
        </w:rPr>
        <w:t>Venue.name</w:t>
      </w:r>
      <w:r w:rsidR="002C07CA">
        <w:t xml:space="preserve">, </w:t>
      </w:r>
      <w:r w:rsidR="002C07CA" w:rsidRPr="002C07CA">
        <w:rPr>
          <w:u w:val="single"/>
        </w:rPr>
        <w:t>Production.id</w:t>
      </w:r>
      <w:r w:rsidR="002C07CA">
        <w:t>)</w:t>
      </w:r>
    </w:p>
    <w:p w:rsidR="002C07CA" w:rsidRDefault="002C07CA" w:rsidP="002C07CA">
      <w:r>
        <w:t>Production(</w:t>
      </w:r>
      <w:r>
        <w:rPr>
          <w:u w:val="single"/>
        </w:rPr>
        <w:t>id</w:t>
      </w:r>
      <w:r>
        <w:t xml:space="preserve">, </w:t>
      </w:r>
      <w:r w:rsidR="006F46E2">
        <w:t>name, startDate, endDate)</w:t>
      </w:r>
    </w:p>
    <w:p w:rsidR="006F46E2" w:rsidRDefault="006F46E2" w:rsidP="002C07CA">
      <w:r>
        <w:t>Using(</w:t>
      </w:r>
      <w:r>
        <w:rPr>
          <w:u w:val="single"/>
        </w:rPr>
        <w:t>Production.id</w:t>
      </w:r>
      <w:r>
        <w:t xml:space="preserve">, </w:t>
      </w:r>
      <w:r>
        <w:rPr>
          <w:u w:val="single"/>
        </w:rPr>
        <w:t>Inventory.id</w:t>
      </w:r>
      <w:r>
        <w:t>)</w:t>
      </w:r>
    </w:p>
    <w:p w:rsidR="006F46E2" w:rsidRDefault="006F46E2" w:rsidP="002C07CA">
      <w:r>
        <w:t>Inventory(</w:t>
      </w:r>
      <w:r>
        <w:rPr>
          <w:u w:val="single"/>
        </w:rPr>
        <w:t>id</w:t>
      </w:r>
      <w:r>
        <w:t>, name, description, photo)</w:t>
      </w:r>
    </w:p>
    <w:p w:rsidR="006F46E2" w:rsidRDefault="006F46E2" w:rsidP="002C07CA">
      <w:r>
        <w:t>Job(</w:t>
      </w:r>
      <w:r>
        <w:rPr>
          <w:u w:val="single"/>
        </w:rPr>
        <w:t>id</w:t>
      </w:r>
      <w:r>
        <w:t>, title, description)</w:t>
      </w:r>
    </w:p>
    <w:p w:rsidR="006F46E2" w:rsidRDefault="006F46E2" w:rsidP="002C07CA">
      <w:r>
        <w:t>Role(</w:t>
      </w:r>
      <w:r>
        <w:rPr>
          <w:u w:val="single"/>
        </w:rPr>
        <w:t>id</w:t>
      </w:r>
      <w:r>
        <w:t>, name)</w:t>
      </w:r>
    </w:p>
    <w:p w:rsidR="006F46E2" w:rsidRDefault="006F46E2" w:rsidP="002C07CA">
      <w:r>
        <w:t>Crew(</w:t>
      </w:r>
      <w:r>
        <w:rPr>
          <w:u w:val="single"/>
        </w:rPr>
        <w:t>Production.id</w:t>
      </w:r>
      <w:r>
        <w:t xml:space="preserve">, </w:t>
      </w:r>
      <w:r>
        <w:rPr>
          <w:u w:val="single"/>
        </w:rPr>
        <w:t>Job.id</w:t>
      </w:r>
      <w:r>
        <w:t xml:space="preserve">, </w:t>
      </w:r>
      <w:r>
        <w:rPr>
          <w:u w:val="single"/>
        </w:rPr>
        <w:t>User.id</w:t>
      </w:r>
      <w:r>
        <w:t>)</w:t>
      </w:r>
    </w:p>
    <w:p w:rsidR="006F46E2" w:rsidRDefault="006F46E2" w:rsidP="002C07CA">
      <w:r>
        <w:t>Cast(</w:t>
      </w:r>
      <w:r>
        <w:rPr>
          <w:u w:val="single"/>
        </w:rPr>
        <w:t>Production.id</w:t>
      </w:r>
      <w:r>
        <w:t xml:space="preserve">, </w:t>
      </w:r>
      <w:r>
        <w:rPr>
          <w:u w:val="single"/>
        </w:rPr>
        <w:t>Role.id</w:t>
      </w:r>
      <w:r>
        <w:t xml:space="preserve">, </w:t>
      </w:r>
      <w:r>
        <w:rPr>
          <w:u w:val="single"/>
        </w:rPr>
        <w:t>User.id</w:t>
      </w:r>
      <w:r>
        <w:t>)</w:t>
      </w:r>
    </w:p>
    <w:p w:rsidR="006F46E2" w:rsidRPr="006F46E2" w:rsidRDefault="006F46E2" w:rsidP="002C07CA">
      <w:r>
        <w:t>Users(</w:t>
      </w:r>
      <w:r>
        <w:rPr>
          <w:u w:val="single"/>
        </w:rPr>
        <w:t>id</w:t>
      </w:r>
      <w:r>
        <w:t>, name, email, username, password)</w:t>
      </w:r>
    </w:p>
    <w:sectPr w:rsidR="006F46E2" w:rsidRPr="006F46E2" w:rsidSect="002C1D97">
      <w:headerReference w:type="default" r:id="rId7"/>
      <w:footerReference w:type="default" r:id="rId8"/>
      <w:pgSz w:w="12240" w:h="15840"/>
      <w:pgMar w:top="1440" w:right="1440" w:bottom="1440" w:left="1440" w:header="720" w:footer="720" w:gutter="0"/>
      <w:pgNumType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033" w:rsidRDefault="00096033" w:rsidP="002C1D97">
      <w:pPr>
        <w:spacing w:after="0" w:line="240" w:lineRule="auto"/>
      </w:pPr>
      <w:r>
        <w:separator/>
      </w:r>
    </w:p>
  </w:endnote>
  <w:endnote w:type="continuationSeparator" w:id="1">
    <w:p w:rsidR="00096033" w:rsidRDefault="00096033" w:rsidP="002C1D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40642"/>
      <w:docPartObj>
        <w:docPartGallery w:val="Page Numbers (Bottom of Page)"/>
        <w:docPartUnique/>
      </w:docPartObj>
    </w:sdtPr>
    <w:sdtContent>
      <w:p w:rsidR="002C07CA" w:rsidRDefault="00ED1DAF">
        <w:pPr>
          <w:pStyle w:val="Footer"/>
          <w:jc w:val="center"/>
        </w:pPr>
        <w:fldSimple w:instr=" PAGE   \* MERGEFORMAT ">
          <w:r w:rsidR="00733469">
            <w:rPr>
              <w:noProof/>
            </w:rPr>
            <w:t>5</w:t>
          </w:r>
        </w:fldSimple>
      </w:p>
    </w:sdtContent>
  </w:sdt>
  <w:p w:rsidR="002C07CA" w:rsidRDefault="002C07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033" w:rsidRDefault="00096033" w:rsidP="002C1D97">
      <w:pPr>
        <w:spacing w:after="0" w:line="240" w:lineRule="auto"/>
      </w:pPr>
      <w:r>
        <w:separator/>
      </w:r>
    </w:p>
  </w:footnote>
  <w:footnote w:type="continuationSeparator" w:id="1">
    <w:p w:rsidR="00096033" w:rsidRDefault="00096033" w:rsidP="002C1D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CA" w:rsidRDefault="002C07CA">
    <w:pPr>
      <w:pStyle w:val="Header"/>
    </w:pPr>
    <w:r>
      <w:rPr>
        <w:color w:val="7F7F7F" w:themeColor="background1" w:themeShade="7F"/>
        <w:spacing w:val="60"/>
      </w:rPr>
      <w:t>Page</w:t>
    </w:r>
    <w:r>
      <w:t xml:space="preserve"> | </w:t>
    </w:r>
    <w:fldSimple w:instr=" PAGE   \* MERGEFORMAT ">
      <w:r w:rsidR="00733469" w:rsidRPr="00733469">
        <w:rPr>
          <w:b/>
          <w:noProof/>
        </w:rPr>
        <w:t>5</w:t>
      </w:r>
    </w:fldSimple>
  </w:p>
  <w:p w:rsidR="002C07CA" w:rsidRDefault="002C07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54A6D"/>
    <w:multiLevelType w:val="hybridMultilevel"/>
    <w:tmpl w:val="4AC02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useFELayout/>
  </w:compat>
  <w:rsids>
    <w:rsidRoot w:val="002C1D97"/>
    <w:rsid w:val="00096033"/>
    <w:rsid w:val="001D582D"/>
    <w:rsid w:val="0021223E"/>
    <w:rsid w:val="002C07CA"/>
    <w:rsid w:val="002C1D97"/>
    <w:rsid w:val="00372282"/>
    <w:rsid w:val="003B7D70"/>
    <w:rsid w:val="003E072F"/>
    <w:rsid w:val="0041574D"/>
    <w:rsid w:val="00506FC5"/>
    <w:rsid w:val="005B1533"/>
    <w:rsid w:val="006F46E2"/>
    <w:rsid w:val="00733469"/>
    <w:rsid w:val="00800DCD"/>
    <w:rsid w:val="00815B44"/>
    <w:rsid w:val="008430EF"/>
    <w:rsid w:val="0094534E"/>
    <w:rsid w:val="009E52DC"/>
    <w:rsid w:val="00DF142E"/>
    <w:rsid w:val="00E310D3"/>
    <w:rsid w:val="00ED1DAF"/>
    <w:rsid w:val="00F970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1" type="connector" idref="#_x0000_s1083">
          <o:proxy start="" idref="#_x0000_s1082" connectloc="6"/>
          <o:proxy end="" idref="#_x0000_s1029" connectloc="1"/>
        </o:r>
        <o:r id="V:Rule32" type="connector" idref="#_x0000_s1058">
          <o:proxy start="" idref="#_x0000_s1031" connectloc="3"/>
          <o:proxy end="" idref="#_x0000_s1051" connectloc="1"/>
        </o:r>
        <o:r id="V:Rule33" type="connector" idref="#_x0000_s1076">
          <o:proxy start="" idref="#_x0000_s1047" connectloc="6"/>
          <o:proxy end="" idref="#_x0000_s1030" connectloc="1"/>
        </o:r>
        <o:r id="V:Rule34" type="connector" idref="#_x0000_s1077">
          <o:proxy start="" idref="#_x0000_s1074" connectloc="5"/>
          <o:proxy end="" idref="#_x0000_s1030" connectloc="0"/>
        </o:r>
        <o:r id="V:Rule35" type="connector" idref="#_x0000_s1085">
          <o:proxy start="" idref="#_x0000_s1030" connectloc="3"/>
          <o:proxy end="" idref="#_x0000_s1084" connectloc="2"/>
        </o:r>
        <o:r id="V:Rule36" type="connector" idref="#_x0000_s1057">
          <o:proxy start="" idref="#_x0000_s1052" connectloc="3"/>
          <o:proxy end="" idref="#_x0000_s1031" connectloc="1"/>
        </o:r>
        <o:r id="V:Rule37" type="connector" idref="#_x0000_s1056">
          <o:proxy start="" idref="#_x0000_s1029" connectloc="1"/>
          <o:proxy end="" idref="#_x0000_s1052" connectloc="0"/>
        </o:r>
        <o:r id="V:Rule38" type="connector" idref="#_x0000_s1080">
          <o:proxy start="" idref="#_x0000_s1079" connectloc="1"/>
          <o:proxy end="" idref="#_x0000_s1029" connectloc="0"/>
        </o:r>
        <o:r id="V:Rule39" type="connector" idref="#_x0000_s1048">
          <o:proxy start="" idref="#_x0000_s1044" connectloc="0"/>
          <o:proxy end="" idref="#_x0000_s1029" connectloc="2"/>
        </o:r>
        <o:r id="V:Rule40" type="connector" idref="#_x0000_s1061">
          <o:proxy start="" idref="#_x0000_s1052" connectloc="2"/>
          <o:proxy end="" idref="#_x0000_s1059" connectloc="0"/>
        </o:r>
        <o:r id="V:Rule41" type="connector" idref="#_x0000_s1090">
          <o:proxy start="" idref="#_x0000_s1059" connectloc="2"/>
          <o:proxy end="" idref="#_x0000_s1087" connectloc="0"/>
        </o:r>
        <o:r id="V:Rule42" type="connector" idref="#_x0000_s1062">
          <o:proxy start="" idref="#_x0000_s1051" connectloc="2"/>
          <o:proxy end="" idref="#_x0000_s1060" connectloc="0"/>
        </o:r>
        <o:r id="V:Rule43" type="connector" idref="#_x0000_s1089">
          <o:proxy start="" idref="#_x0000_s1059" connectloc="3"/>
          <o:proxy end="" idref="#_x0000_s1088" connectloc="2"/>
        </o:r>
        <o:r id="V:Rule44" type="connector" idref="#_x0000_s1078">
          <o:proxy start="" idref="#_x0000_s1075" connectloc="3"/>
          <o:proxy end="" idref="#_x0000_s1030" connectloc="0"/>
        </o:r>
        <o:r id="V:Rule45" type="connector" idref="#_x0000_s1039">
          <o:proxy start="" idref="#_x0000_s1033" connectloc="2"/>
          <o:proxy end="" idref="#_x0000_s1028" connectloc="0"/>
        </o:r>
        <o:r id="V:Rule46" type="connector" idref="#_x0000_s1095">
          <o:proxy start="" idref="#_x0000_s1093" connectloc="0"/>
          <o:proxy end="" idref="#_x0000_s1060" connectloc="2"/>
        </o:r>
        <o:r id="V:Rule47" type="connector" idref="#_x0000_s1049">
          <o:proxy start="" idref="#_x0000_s1045" connectloc="7"/>
          <o:proxy end="" idref="#_x0000_s1029" connectloc="2"/>
        </o:r>
        <o:r id="V:Rule48" type="connector" idref="#_x0000_s1067">
          <o:proxy start="" idref="#_x0000_s1031" connectloc="2"/>
          <o:proxy end="" idref="#_x0000_s1066" connectloc="0"/>
        </o:r>
        <o:r id="V:Rule49" type="connector" idref="#_x0000_s1050">
          <o:proxy start="" idref="#_x0000_s1029" connectloc="2"/>
          <o:proxy end="" idref="#_x0000_s1046" connectloc="1"/>
        </o:r>
        <o:r id="V:Rule50" type="connector" idref="#_x0000_s1065">
          <o:proxy start="" idref="#_x0000_s1031" connectloc="3"/>
          <o:proxy end="" idref="#_x0000_s1063" connectloc="0"/>
        </o:r>
        <o:r id="V:Rule51" type="connector" idref="#_x0000_s1040">
          <o:proxy start="" idref="#_x0000_s1034" connectloc="6"/>
          <o:proxy end="" idref="#_x0000_s1028" connectloc="1"/>
        </o:r>
        <o:r id="V:Rule52" type="connector" idref="#_x0000_s1094">
          <o:proxy start="" idref="#_x0000_s1092" connectloc="0"/>
          <o:proxy end="" idref="#_x0000_s1060" connectloc="2"/>
        </o:r>
        <o:r id="V:Rule53" type="connector" idref="#_x0000_s1054">
          <o:proxy start="" idref="#_x0000_s1029" connectloc="3"/>
          <o:proxy end="" idref="#_x0000_s1051" connectloc="0"/>
        </o:r>
        <o:r id="V:Rule54" type="connector" idref="#_x0000_s1091">
          <o:proxy start="" idref="#_x0000_s1086" connectloc="0"/>
          <o:proxy end="" idref="#_x0000_s1059" connectloc="2"/>
        </o:r>
        <o:r id="V:Rule55" type="connector" idref="#_x0000_s1071">
          <o:proxy start="" idref="#_x0000_s1070" connectloc="7"/>
          <o:proxy end="" idref="#_x0000_s1031" connectloc="2"/>
        </o:r>
        <o:r id="V:Rule56" type="connector" idref="#_x0000_s1038">
          <o:proxy start="" idref="#_x0000_s1032" connectloc="6"/>
          <o:proxy end="" idref="#_x0000_s1028" connectloc="0"/>
        </o:r>
        <o:r id="V:Rule57" type="connector" idref="#_x0000_s1043">
          <o:proxy start="" idref="#_x0000_s1041" connectloc="2"/>
          <o:proxy end="" idref="#_x0000_s1029" connectloc="0"/>
        </o:r>
        <o:r id="V:Rule58" type="connector" idref="#_x0000_s1081">
          <o:proxy start="" idref="#_x0000_s1079" connectloc="3"/>
          <o:proxy end="" idref="#_x0000_s1030" connectloc="2"/>
        </o:r>
        <o:r id="V:Rule59" type="connector" idref="#_x0000_s1042">
          <o:proxy start="" idref="#_x0000_s1041" connectloc="0"/>
          <o:proxy end="" idref="#_x0000_s1028" connectloc="2"/>
        </o:r>
        <o:r id="V:Rule60" type="connector" idref="#_x0000_s1072">
          <o:proxy start="" idref="#_x0000_s1069" connectloc="7"/>
          <o:proxy end="" idref="#_x0000_s1031"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D97"/>
    <w:rPr>
      <w:sz w:val="24"/>
    </w:rPr>
  </w:style>
  <w:style w:type="paragraph" w:styleId="Heading1">
    <w:name w:val="heading 1"/>
    <w:basedOn w:val="Normal"/>
    <w:next w:val="Normal"/>
    <w:link w:val="Heading1Char"/>
    <w:uiPriority w:val="9"/>
    <w:qFormat/>
    <w:rsid w:val="002C1D97"/>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C1D97"/>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C1D97"/>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2C1D97"/>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C1D97"/>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C1D97"/>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C1D97"/>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C1D97"/>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C1D97"/>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D97"/>
    <w:rPr>
      <w:smallCaps/>
      <w:spacing w:val="5"/>
      <w:sz w:val="32"/>
      <w:szCs w:val="32"/>
    </w:rPr>
  </w:style>
  <w:style w:type="character" w:customStyle="1" w:styleId="Heading2Char">
    <w:name w:val="Heading 2 Char"/>
    <w:basedOn w:val="DefaultParagraphFont"/>
    <w:link w:val="Heading2"/>
    <w:uiPriority w:val="9"/>
    <w:rsid w:val="002C1D97"/>
    <w:rPr>
      <w:smallCaps/>
      <w:spacing w:val="5"/>
      <w:sz w:val="28"/>
      <w:szCs w:val="28"/>
    </w:rPr>
  </w:style>
  <w:style w:type="character" w:customStyle="1" w:styleId="Heading3Char">
    <w:name w:val="Heading 3 Char"/>
    <w:basedOn w:val="DefaultParagraphFont"/>
    <w:link w:val="Heading3"/>
    <w:uiPriority w:val="9"/>
    <w:semiHidden/>
    <w:rsid w:val="002C1D97"/>
    <w:rPr>
      <w:smallCaps/>
      <w:spacing w:val="5"/>
      <w:sz w:val="24"/>
      <w:szCs w:val="24"/>
    </w:rPr>
  </w:style>
  <w:style w:type="character" w:customStyle="1" w:styleId="Heading4Char">
    <w:name w:val="Heading 4 Char"/>
    <w:basedOn w:val="DefaultParagraphFont"/>
    <w:link w:val="Heading4"/>
    <w:uiPriority w:val="9"/>
    <w:semiHidden/>
    <w:rsid w:val="002C1D97"/>
    <w:rPr>
      <w:smallCaps/>
      <w:spacing w:val="10"/>
      <w:sz w:val="22"/>
      <w:szCs w:val="22"/>
    </w:rPr>
  </w:style>
  <w:style w:type="character" w:customStyle="1" w:styleId="Heading5Char">
    <w:name w:val="Heading 5 Char"/>
    <w:basedOn w:val="DefaultParagraphFont"/>
    <w:link w:val="Heading5"/>
    <w:uiPriority w:val="9"/>
    <w:semiHidden/>
    <w:rsid w:val="002C1D97"/>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C1D97"/>
    <w:rPr>
      <w:smallCaps/>
      <w:color w:val="C0504D" w:themeColor="accent2"/>
      <w:spacing w:val="5"/>
      <w:sz w:val="22"/>
    </w:rPr>
  </w:style>
  <w:style w:type="character" w:customStyle="1" w:styleId="Heading7Char">
    <w:name w:val="Heading 7 Char"/>
    <w:basedOn w:val="DefaultParagraphFont"/>
    <w:link w:val="Heading7"/>
    <w:uiPriority w:val="9"/>
    <w:semiHidden/>
    <w:rsid w:val="002C1D97"/>
    <w:rPr>
      <w:b/>
      <w:smallCaps/>
      <w:color w:val="C0504D" w:themeColor="accent2"/>
      <w:spacing w:val="10"/>
    </w:rPr>
  </w:style>
  <w:style w:type="character" w:customStyle="1" w:styleId="Heading8Char">
    <w:name w:val="Heading 8 Char"/>
    <w:basedOn w:val="DefaultParagraphFont"/>
    <w:link w:val="Heading8"/>
    <w:uiPriority w:val="9"/>
    <w:semiHidden/>
    <w:rsid w:val="002C1D97"/>
    <w:rPr>
      <w:b/>
      <w:i/>
      <w:smallCaps/>
      <w:color w:val="943634" w:themeColor="accent2" w:themeShade="BF"/>
    </w:rPr>
  </w:style>
  <w:style w:type="character" w:customStyle="1" w:styleId="Heading9Char">
    <w:name w:val="Heading 9 Char"/>
    <w:basedOn w:val="DefaultParagraphFont"/>
    <w:link w:val="Heading9"/>
    <w:uiPriority w:val="9"/>
    <w:semiHidden/>
    <w:rsid w:val="002C1D97"/>
    <w:rPr>
      <w:b/>
      <w:i/>
      <w:smallCaps/>
      <w:color w:val="622423" w:themeColor="accent2" w:themeShade="7F"/>
    </w:rPr>
  </w:style>
  <w:style w:type="paragraph" w:styleId="Caption">
    <w:name w:val="caption"/>
    <w:basedOn w:val="Normal"/>
    <w:next w:val="Normal"/>
    <w:uiPriority w:val="35"/>
    <w:semiHidden/>
    <w:unhideWhenUsed/>
    <w:qFormat/>
    <w:rsid w:val="002C1D97"/>
    <w:rPr>
      <w:b/>
      <w:bCs/>
      <w:caps/>
      <w:sz w:val="16"/>
      <w:szCs w:val="18"/>
    </w:rPr>
  </w:style>
  <w:style w:type="paragraph" w:styleId="Title">
    <w:name w:val="Title"/>
    <w:basedOn w:val="Normal"/>
    <w:next w:val="Normal"/>
    <w:link w:val="TitleChar"/>
    <w:uiPriority w:val="10"/>
    <w:qFormat/>
    <w:rsid w:val="002C1D97"/>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C1D97"/>
    <w:rPr>
      <w:smallCaps/>
      <w:sz w:val="48"/>
      <w:szCs w:val="48"/>
    </w:rPr>
  </w:style>
  <w:style w:type="paragraph" w:styleId="Subtitle">
    <w:name w:val="Subtitle"/>
    <w:basedOn w:val="Normal"/>
    <w:next w:val="Normal"/>
    <w:link w:val="SubtitleChar"/>
    <w:uiPriority w:val="11"/>
    <w:qFormat/>
    <w:rsid w:val="002C1D97"/>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C1D97"/>
    <w:rPr>
      <w:rFonts w:asciiTheme="majorHAnsi" w:eastAsiaTheme="majorEastAsia" w:hAnsiTheme="majorHAnsi" w:cstheme="majorBidi"/>
      <w:szCs w:val="22"/>
    </w:rPr>
  </w:style>
  <w:style w:type="character" w:styleId="Strong">
    <w:name w:val="Strong"/>
    <w:uiPriority w:val="22"/>
    <w:qFormat/>
    <w:rsid w:val="002C1D97"/>
    <w:rPr>
      <w:b/>
      <w:color w:val="C0504D" w:themeColor="accent2"/>
    </w:rPr>
  </w:style>
  <w:style w:type="character" w:styleId="Emphasis">
    <w:name w:val="Emphasis"/>
    <w:uiPriority w:val="20"/>
    <w:qFormat/>
    <w:rsid w:val="002C1D97"/>
    <w:rPr>
      <w:b/>
      <w:i/>
      <w:spacing w:val="10"/>
    </w:rPr>
  </w:style>
  <w:style w:type="paragraph" w:styleId="NoSpacing">
    <w:name w:val="No Spacing"/>
    <w:basedOn w:val="Normal"/>
    <w:link w:val="NoSpacingChar"/>
    <w:uiPriority w:val="1"/>
    <w:qFormat/>
    <w:rsid w:val="002C1D97"/>
    <w:pPr>
      <w:spacing w:after="0" w:line="240" w:lineRule="auto"/>
    </w:pPr>
  </w:style>
  <w:style w:type="character" w:customStyle="1" w:styleId="NoSpacingChar">
    <w:name w:val="No Spacing Char"/>
    <w:basedOn w:val="DefaultParagraphFont"/>
    <w:link w:val="NoSpacing"/>
    <w:uiPriority w:val="1"/>
    <w:rsid w:val="002C1D97"/>
  </w:style>
  <w:style w:type="paragraph" w:styleId="ListParagraph">
    <w:name w:val="List Paragraph"/>
    <w:basedOn w:val="Normal"/>
    <w:uiPriority w:val="34"/>
    <w:qFormat/>
    <w:rsid w:val="002C1D97"/>
    <w:pPr>
      <w:ind w:left="720"/>
      <w:contextualSpacing/>
    </w:pPr>
  </w:style>
  <w:style w:type="paragraph" w:styleId="Quote">
    <w:name w:val="Quote"/>
    <w:basedOn w:val="Normal"/>
    <w:next w:val="Normal"/>
    <w:link w:val="QuoteChar"/>
    <w:uiPriority w:val="29"/>
    <w:qFormat/>
    <w:rsid w:val="002C1D97"/>
    <w:rPr>
      <w:i/>
    </w:rPr>
  </w:style>
  <w:style w:type="character" w:customStyle="1" w:styleId="QuoteChar">
    <w:name w:val="Quote Char"/>
    <w:basedOn w:val="DefaultParagraphFont"/>
    <w:link w:val="Quote"/>
    <w:uiPriority w:val="29"/>
    <w:rsid w:val="002C1D97"/>
    <w:rPr>
      <w:i/>
    </w:rPr>
  </w:style>
  <w:style w:type="paragraph" w:styleId="IntenseQuote">
    <w:name w:val="Intense Quote"/>
    <w:basedOn w:val="Normal"/>
    <w:next w:val="Normal"/>
    <w:link w:val="IntenseQuoteChar"/>
    <w:uiPriority w:val="30"/>
    <w:qFormat/>
    <w:rsid w:val="002C1D9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C1D97"/>
    <w:rPr>
      <w:b/>
      <w:i/>
      <w:color w:val="FFFFFF" w:themeColor="background1"/>
      <w:shd w:val="clear" w:color="auto" w:fill="C0504D" w:themeFill="accent2"/>
    </w:rPr>
  </w:style>
  <w:style w:type="character" w:styleId="SubtleEmphasis">
    <w:name w:val="Subtle Emphasis"/>
    <w:uiPriority w:val="19"/>
    <w:qFormat/>
    <w:rsid w:val="002C1D97"/>
    <w:rPr>
      <w:i/>
    </w:rPr>
  </w:style>
  <w:style w:type="character" w:styleId="IntenseEmphasis">
    <w:name w:val="Intense Emphasis"/>
    <w:uiPriority w:val="21"/>
    <w:qFormat/>
    <w:rsid w:val="002C1D97"/>
    <w:rPr>
      <w:b/>
      <w:i/>
      <w:color w:val="C0504D" w:themeColor="accent2"/>
      <w:spacing w:val="10"/>
    </w:rPr>
  </w:style>
  <w:style w:type="character" w:styleId="SubtleReference">
    <w:name w:val="Subtle Reference"/>
    <w:uiPriority w:val="31"/>
    <w:qFormat/>
    <w:rsid w:val="002C1D97"/>
    <w:rPr>
      <w:b/>
    </w:rPr>
  </w:style>
  <w:style w:type="character" w:styleId="IntenseReference">
    <w:name w:val="Intense Reference"/>
    <w:uiPriority w:val="32"/>
    <w:qFormat/>
    <w:rsid w:val="002C1D97"/>
    <w:rPr>
      <w:b/>
      <w:bCs/>
      <w:smallCaps/>
      <w:spacing w:val="5"/>
      <w:sz w:val="22"/>
      <w:szCs w:val="22"/>
      <w:u w:val="single"/>
    </w:rPr>
  </w:style>
  <w:style w:type="character" w:styleId="BookTitle">
    <w:name w:val="Book Title"/>
    <w:uiPriority w:val="33"/>
    <w:qFormat/>
    <w:rsid w:val="002C1D9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C1D97"/>
    <w:pPr>
      <w:outlineLvl w:val="9"/>
    </w:pPr>
  </w:style>
  <w:style w:type="paragraph" w:styleId="Header">
    <w:name w:val="header"/>
    <w:basedOn w:val="Normal"/>
    <w:link w:val="HeaderChar"/>
    <w:uiPriority w:val="99"/>
    <w:unhideWhenUsed/>
    <w:rsid w:val="002C1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D97"/>
  </w:style>
  <w:style w:type="paragraph" w:styleId="Footer">
    <w:name w:val="footer"/>
    <w:basedOn w:val="Normal"/>
    <w:link w:val="FooterChar"/>
    <w:uiPriority w:val="99"/>
    <w:unhideWhenUsed/>
    <w:rsid w:val="002C1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D97"/>
  </w:style>
  <w:style w:type="paragraph" w:styleId="BalloonText">
    <w:name w:val="Balloon Text"/>
    <w:basedOn w:val="Normal"/>
    <w:link w:val="BalloonTextChar"/>
    <w:uiPriority w:val="99"/>
    <w:semiHidden/>
    <w:unhideWhenUsed/>
    <w:rsid w:val="002C1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D97"/>
    <w:rPr>
      <w:rFonts w:ascii="Tahoma" w:hAnsi="Tahoma" w:cs="Tahoma"/>
      <w:sz w:val="16"/>
      <w:szCs w:val="16"/>
    </w:rPr>
  </w:style>
  <w:style w:type="paragraph" w:styleId="NormalWeb">
    <w:name w:val="Normal (Web)"/>
    <w:basedOn w:val="Normal"/>
    <w:semiHidden/>
    <w:rsid w:val="002C1D97"/>
    <w:pPr>
      <w:spacing w:before="100" w:beforeAutospacing="1" w:after="100" w:afterAutospacing="1" w:line="240" w:lineRule="auto"/>
      <w:jc w:val="left"/>
    </w:pPr>
    <w:rPr>
      <w:rFonts w:ascii="Times New Roman" w:eastAsia="Times New Roman" w:hAnsi="Times New Roman" w:cs="Times New Roman"/>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college</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carol shilepsky</cp:lastModifiedBy>
  <cp:revision>2</cp:revision>
  <dcterms:created xsi:type="dcterms:W3CDTF">2009-03-29T20:23:00Z</dcterms:created>
  <dcterms:modified xsi:type="dcterms:W3CDTF">2009-03-29T20:23:00Z</dcterms:modified>
</cp:coreProperties>
</file>